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E5E3" w14:textId="77777777" w:rsidR="00577B55" w:rsidRDefault="00577B55" w:rsidP="00577B55">
      <w:pPr>
        <w:rPr>
          <w:lang w:val="ro-RO"/>
        </w:rPr>
      </w:pPr>
      <w:r>
        <w:t>Rom</w:t>
      </w:r>
      <w:r>
        <w:rPr>
          <w:lang w:val="ro-RO"/>
        </w:rPr>
        <w:t xml:space="preserve">ânia                                                                                                                                                       </w:t>
      </w:r>
    </w:p>
    <w:p w14:paraId="1F3F2257" w14:textId="77777777" w:rsidR="00577B55" w:rsidRDefault="00577B55" w:rsidP="00577B55">
      <w:pPr>
        <w:rPr>
          <w:lang w:val="ro-RO"/>
        </w:rPr>
      </w:pPr>
      <w:r>
        <w:rPr>
          <w:lang w:val="ro-RO"/>
        </w:rPr>
        <w:t>Judeţul Timiş</w:t>
      </w:r>
    </w:p>
    <w:p w14:paraId="5415143C" w14:textId="77777777" w:rsidR="00577B55" w:rsidRDefault="00577B55" w:rsidP="00577B55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</w:t>
      </w:r>
    </w:p>
    <w:p w14:paraId="47B61737" w14:textId="77777777" w:rsidR="00577B55" w:rsidRDefault="00577B55" w:rsidP="00577B55">
      <w:pPr>
        <w:rPr>
          <w:lang w:val="ro-RO"/>
        </w:rPr>
      </w:pPr>
      <w:r>
        <w:rPr>
          <w:lang w:val="ro-RO"/>
        </w:rPr>
        <w:t>Consiliul Local</w:t>
      </w:r>
    </w:p>
    <w:p w14:paraId="77EDD113" w14:textId="58C74AE0" w:rsidR="00577B55" w:rsidRDefault="00577B55" w:rsidP="00577B5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</w:t>
      </w:r>
    </w:p>
    <w:p w14:paraId="797AB34B" w14:textId="50F92E31" w:rsidR="00577B55" w:rsidRDefault="00577B55" w:rsidP="00577B55">
      <w:pPr>
        <w:jc w:val="center"/>
        <w:rPr>
          <w:b/>
          <w:lang w:val="ro-RO"/>
        </w:rPr>
      </w:pPr>
      <w:r>
        <w:rPr>
          <w:b/>
          <w:lang w:val="ro-RO"/>
        </w:rPr>
        <w:t xml:space="preserve">HOTĂRÂREA nr. </w:t>
      </w:r>
      <w:r w:rsidR="000F584D">
        <w:rPr>
          <w:b/>
          <w:lang w:val="ro-RO"/>
        </w:rPr>
        <w:t>98</w:t>
      </w:r>
    </w:p>
    <w:p w14:paraId="11973498" w14:textId="141B418B" w:rsidR="00577B55" w:rsidRPr="009E118C" w:rsidRDefault="00577B55" w:rsidP="009E118C">
      <w:pPr>
        <w:jc w:val="center"/>
        <w:rPr>
          <w:b/>
          <w:lang w:val="ro-RO"/>
        </w:rPr>
      </w:pPr>
      <w:r>
        <w:rPr>
          <w:b/>
          <w:lang w:val="ro-RO"/>
        </w:rPr>
        <w:t>din 2</w:t>
      </w:r>
      <w:r w:rsidR="000F584D">
        <w:rPr>
          <w:b/>
          <w:lang w:val="ro-RO"/>
        </w:rPr>
        <w:t>3</w:t>
      </w:r>
      <w:r>
        <w:rPr>
          <w:b/>
          <w:lang w:val="ro-RO"/>
        </w:rPr>
        <w:t xml:space="preserve"> decembrie  202</w:t>
      </w:r>
      <w:r w:rsidR="009E118C">
        <w:rPr>
          <w:b/>
          <w:lang w:val="ro-RO"/>
        </w:rPr>
        <w:t>5</w:t>
      </w:r>
      <w:r>
        <w:rPr>
          <w:b/>
          <w:lang w:val="ro-RO"/>
        </w:rPr>
        <w:t xml:space="preserve">                                         </w:t>
      </w:r>
    </w:p>
    <w:p w14:paraId="70C96F2D" w14:textId="77777777" w:rsidR="00577B55" w:rsidRDefault="00577B55" w:rsidP="00577B55">
      <w:pPr>
        <w:rPr>
          <w:lang w:val="ro-RO"/>
        </w:rPr>
      </w:pPr>
    </w:p>
    <w:p w14:paraId="7ABB07E2" w14:textId="7F97BA65" w:rsidR="00577B55" w:rsidRDefault="00577B55" w:rsidP="00577B55">
      <w:pPr>
        <w:jc w:val="both"/>
        <w:rPr>
          <w:lang w:val="ro-RO"/>
        </w:rPr>
      </w:pPr>
      <w:r>
        <w:rPr>
          <w:lang w:val="ro-RO"/>
        </w:rPr>
        <w:t xml:space="preserve">             Privind aprobarea Planului anual al achiziţiilor publice  pentru anul 202</w:t>
      </w:r>
      <w:r w:rsidR="000F584D">
        <w:rPr>
          <w:lang w:val="ro-RO"/>
        </w:rPr>
        <w:t>6</w:t>
      </w:r>
      <w:r>
        <w:rPr>
          <w:lang w:val="ro-RO"/>
        </w:rPr>
        <w:t>, al Primăriei comunei Nădrag.</w:t>
      </w:r>
    </w:p>
    <w:p w14:paraId="742A50B9" w14:textId="77777777" w:rsidR="00577B55" w:rsidRDefault="00577B55" w:rsidP="00577B55">
      <w:pPr>
        <w:ind w:left="360"/>
        <w:jc w:val="both"/>
        <w:rPr>
          <w:lang w:val="ro-RO"/>
        </w:rPr>
      </w:pPr>
      <w:r>
        <w:rPr>
          <w:lang w:val="ro-RO"/>
        </w:rPr>
        <w:t xml:space="preserve">   </w:t>
      </w:r>
    </w:p>
    <w:p w14:paraId="1667D181" w14:textId="77777777" w:rsidR="00577B55" w:rsidRDefault="00577B55" w:rsidP="00577B55">
      <w:pPr>
        <w:jc w:val="both"/>
        <w:rPr>
          <w:lang w:val="it-IT"/>
        </w:rPr>
      </w:pPr>
      <w:r>
        <w:rPr>
          <w:lang w:val="ro-RO"/>
        </w:rPr>
        <w:t xml:space="preserve">             Consiliul Local al comunei Nădrag judeţul Timiş </w:t>
      </w:r>
      <w:r>
        <w:rPr>
          <w:lang w:val="it-IT"/>
        </w:rPr>
        <w:t>;</w:t>
      </w:r>
    </w:p>
    <w:p w14:paraId="27DD04ED" w14:textId="77777777" w:rsidR="00577B55" w:rsidRDefault="00577B55" w:rsidP="00577B55">
      <w:pPr>
        <w:jc w:val="both"/>
        <w:rPr>
          <w:lang w:val="it-IT"/>
        </w:rPr>
      </w:pPr>
      <w:r>
        <w:rPr>
          <w:lang w:val="it-IT"/>
        </w:rPr>
        <w:t xml:space="preserve">             Având în vedere necesitatea derul</w:t>
      </w:r>
      <w:r>
        <w:rPr>
          <w:lang w:val="ro-RO"/>
        </w:rPr>
        <w:t>ării pocedurilor de achiziţii publice în condiţii legale</w:t>
      </w:r>
      <w:r>
        <w:rPr>
          <w:lang w:val="it-IT"/>
        </w:rPr>
        <w:t>;</w:t>
      </w:r>
    </w:p>
    <w:p w14:paraId="6512C160" w14:textId="42026FE2" w:rsidR="00577B55" w:rsidRDefault="00577B55" w:rsidP="00577B55">
      <w:pPr>
        <w:spacing w:line="252" w:lineRule="auto"/>
        <w:jc w:val="both"/>
        <w:rPr>
          <w:rFonts w:eastAsia="SimSun"/>
          <w:lang w:val="it-IT" w:eastAsia="zh-CN"/>
        </w:rPr>
      </w:pPr>
      <w:r>
        <w:rPr>
          <w:rFonts w:eastAsiaTheme="minorHAnsi"/>
          <w:lang w:val="ro-RO"/>
        </w:rPr>
        <w:t xml:space="preserve">            </w:t>
      </w:r>
      <w:r>
        <w:rPr>
          <w:rFonts w:eastAsia="SimSun"/>
          <w:lang w:val="it-IT" w:eastAsia="zh-CN"/>
        </w:rPr>
        <w:t xml:space="preserve">Având în vedere referatul nr. </w:t>
      </w:r>
      <w:r w:rsidR="00B7437D">
        <w:rPr>
          <w:rFonts w:eastAsia="SimSun"/>
          <w:lang w:val="it-IT" w:eastAsia="zh-CN"/>
        </w:rPr>
        <w:t>2913</w:t>
      </w:r>
      <w:r>
        <w:rPr>
          <w:rFonts w:eastAsia="SimSun"/>
          <w:lang w:val="it-IT" w:eastAsia="zh-CN"/>
        </w:rPr>
        <w:t xml:space="preserve"> / 1</w:t>
      </w:r>
      <w:r w:rsidR="000F584D">
        <w:rPr>
          <w:rFonts w:eastAsia="SimSun"/>
          <w:lang w:val="it-IT" w:eastAsia="zh-CN"/>
        </w:rPr>
        <w:t>9</w:t>
      </w:r>
      <w:r>
        <w:rPr>
          <w:rFonts w:eastAsia="SimSun"/>
          <w:lang w:val="it-IT" w:eastAsia="zh-CN"/>
        </w:rPr>
        <w:t>.12.202</w:t>
      </w:r>
      <w:r w:rsidR="000F584D">
        <w:rPr>
          <w:rFonts w:eastAsia="SimSun"/>
          <w:lang w:val="it-IT" w:eastAsia="zh-CN"/>
        </w:rPr>
        <w:t>5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1B917271" w14:textId="46BE730B" w:rsidR="00577B55" w:rsidRDefault="00577B55" w:rsidP="00577B55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Av</w:t>
      </w:r>
      <w:r>
        <w:rPr>
          <w:rFonts w:eastAsia="SimSun"/>
          <w:lang w:val="ro-RO" w:eastAsia="zh-CN"/>
        </w:rPr>
        <w:t>ând în vedere referatul  nr.</w:t>
      </w:r>
      <w:r w:rsidR="00B7437D">
        <w:rPr>
          <w:rFonts w:eastAsia="SimSun"/>
          <w:lang w:val="ro-RO" w:eastAsia="zh-CN"/>
        </w:rPr>
        <w:t xml:space="preserve"> 2914 </w:t>
      </w:r>
      <w:r>
        <w:rPr>
          <w:rFonts w:eastAsia="SimSun"/>
          <w:lang w:val="ro-RO" w:eastAsia="zh-CN"/>
        </w:rPr>
        <w:t>/1</w:t>
      </w:r>
      <w:r w:rsidR="000F584D">
        <w:rPr>
          <w:rFonts w:eastAsia="SimSun"/>
          <w:lang w:val="ro-RO" w:eastAsia="zh-CN"/>
        </w:rPr>
        <w:t>9</w:t>
      </w:r>
      <w:r>
        <w:rPr>
          <w:rFonts w:eastAsia="SimSun"/>
          <w:lang w:val="ro-RO" w:eastAsia="zh-CN"/>
        </w:rPr>
        <w:t>.12.202</w:t>
      </w:r>
      <w:r w:rsidR="000F584D">
        <w:rPr>
          <w:rFonts w:eastAsia="SimSun"/>
          <w:lang w:val="ro-RO" w:eastAsia="zh-CN"/>
        </w:rPr>
        <w:t>5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35E0287A" w14:textId="45C97CDF" w:rsidR="00577B55" w:rsidRDefault="00577B55" w:rsidP="00577B55">
      <w:pPr>
        <w:jc w:val="both"/>
        <w:rPr>
          <w:lang w:val="it-IT"/>
        </w:rPr>
      </w:pPr>
      <w:r>
        <w:rPr>
          <w:lang w:val="it-IT"/>
        </w:rPr>
        <w:t xml:space="preserve">            Având în vedere avizul favorabil nr.</w:t>
      </w:r>
      <w:r w:rsidR="00B7437D">
        <w:rPr>
          <w:lang w:val="it-IT"/>
        </w:rPr>
        <w:t xml:space="preserve"> 2915</w:t>
      </w:r>
      <w:r>
        <w:rPr>
          <w:lang w:val="it-IT"/>
        </w:rPr>
        <w:t xml:space="preserve"> / 1</w:t>
      </w:r>
      <w:r w:rsidR="000F584D">
        <w:rPr>
          <w:lang w:val="it-IT"/>
        </w:rPr>
        <w:t>9</w:t>
      </w:r>
      <w:r>
        <w:rPr>
          <w:lang w:val="it-IT"/>
        </w:rPr>
        <w:t>.12.202</w:t>
      </w:r>
      <w:r w:rsidR="000F584D">
        <w:rPr>
          <w:lang w:val="it-IT"/>
        </w:rPr>
        <w:t>5</w:t>
      </w:r>
      <w:r>
        <w:rPr>
          <w:lang w:val="it-IT"/>
        </w:rPr>
        <w:t xml:space="preserve"> al comisiei de specialitate a Consiliului Local;</w:t>
      </w:r>
    </w:p>
    <w:p w14:paraId="7F5DD57E" w14:textId="619BF3D7" w:rsidR="000F584D" w:rsidRPr="000F584D" w:rsidRDefault="000F584D" w:rsidP="00577B55">
      <w:pPr>
        <w:jc w:val="both"/>
        <w:rPr>
          <w:lang w:val="ro-RO"/>
        </w:rPr>
      </w:pPr>
      <w:r>
        <w:rPr>
          <w:lang w:val="it-IT"/>
        </w:rPr>
        <w:t xml:space="preserve">             Av</w:t>
      </w:r>
      <w:r>
        <w:rPr>
          <w:lang w:val="ro-RO"/>
        </w:rPr>
        <w:t>â</w:t>
      </w:r>
      <w:r>
        <w:rPr>
          <w:lang w:val="it-IT"/>
        </w:rPr>
        <w:t>nd în vedere prevederile Legii nr. 98/2016 privind achi</w:t>
      </w:r>
      <w:r>
        <w:rPr>
          <w:lang w:val="ro-RO"/>
        </w:rPr>
        <w:t>ziţiile publice.</w:t>
      </w:r>
    </w:p>
    <w:p w14:paraId="52E03FC5" w14:textId="1F0CA105" w:rsidR="000F584D" w:rsidRPr="000B0F32" w:rsidRDefault="000F584D" w:rsidP="000F584D">
      <w:pPr>
        <w:jc w:val="both"/>
        <w:rPr>
          <w:lang w:val="it-IT"/>
        </w:rPr>
      </w:pPr>
      <w:r>
        <w:rPr>
          <w:lang w:val="it-IT"/>
        </w:rPr>
        <w:t xml:space="preserve">           </w:t>
      </w:r>
      <w:r w:rsidRPr="000B0F32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4B673EC7" w14:textId="36E67172" w:rsidR="000F584D" w:rsidRDefault="000F584D" w:rsidP="00577B55">
      <w:pPr>
        <w:jc w:val="both"/>
        <w:rPr>
          <w:lang w:val="it-IT"/>
        </w:rPr>
      </w:pPr>
      <w:r w:rsidRPr="000B0F32">
        <w:rPr>
          <w:lang w:val="it-IT"/>
        </w:rPr>
        <w:t xml:space="preserve">            Având în vedere că prezenta hotărâre este un act administrativ cu caracter normativ.</w:t>
      </w:r>
    </w:p>
    <w:p w14:paraId="344F5717" w14:textId="77777777" w:rsidR="00577B55" w:rsidRDefault="00577B55" w:rsidP="00577B55">
      <w:pPr>
        <w:tabs>
          <w:tab w:val="left" w:pos="1988"/>
        </w:tabs>
        <w:spacing w:line="252" w:lineRule="auto"/>
        <w:jc w:val="both"/>
        <w:rPr>
          <w:color w:val="FF0000"/>
        </w:rPr>
      </w:pPr>
      <w:r>
        <w:rPr>
          <w:color w:val="000000"/>
          <w:lang w:val="it-IT"/>
        </w:rPr>
        <w:t xml:space="preserve">             </w:t>
      </w:r>
      <w:r>
        <w:rPr>
          <w:color w:val="000000"/>
        </w:rPr>
        <w:t xml:space="preserve">În temeiul art. 129 al (14) </w:t>
      </w:r>
      <w:r>
        <w:rPr>
          <w:rFonts w:eastAsiaTheme="minorHAnsi"/>
          <w:color w:val="000000"/>
          <w:lang w:val="ro-RO" w:eastAsia="ro-RO"/>
        </w:rPr>
        <w:t>şi art.139 alin . (1)</w:t>
      </w:r>
      <w:r>
        <w:rPr>
          <w:color w:val="000000"/>
          <w:lang w:val="ro-RO"/>
        </w:rPr>
        <w:t xml:space="preserve"> </w:t>
      </w:r>
      <w:r>
        <w:rPr>
          <w:color w:val="000000"/>
          <w:lang w:eastAsia="ro-RO"/>
        </w:rPr>
        <w:t xml:space="preserve">din </w:t>
      </w:r>
      <w:r>
        <w:rPr>
          <w:lang w:val="ro-RO"/>
        </w:rPr>
        <w:t>OUG nr.57/2019 – Codul administrativ.</w:t>
      </w:r>
    </w:p>
    <w:p w14:paraId="62CCCE04" w14:textId="77777777" w:rsidR="00577B55" w:rsidRDefault="00577B55" w:rsidP="00577B55">
      <w:pPr>
        <w:tabs>
          <w:tab w:val="left" w:pos="1134"/>
        </w:tabs>
        <w:suppressAutoHyphens/>
        <w:jc w:val="both"/>
        <w:rPr>
          <w:lang w:val="ro-RO"/>
        </w:rPr>
      </w:pPr>
      <w:r>
        <w:rPr>
          <w:color w:val="FF0000"/>
          <w:lang w:val="ro-RO"/>
        </w:rPr>
        <w:t xml:space="preserve">             </w:t>
      </w:r>
      <w:r>
        <w:rPr>
          <w:lang w:val="ro-RO"/>
        </w:rPr>
        <w:t>În temeiul art. 196 alin.(1) lit. a)  din OUG nr.57/2019 – Codul administrativ.</w:t>
      </w:r>
    </w:p>
    <w:p w14:paraId="6608664A" w14:textId="77777777" w:rsidR="00577B55" w:rsidRDefault="00577B55" w:rsidP="00577B55">
      <w:pPr>
        <w:jc w:val="both"/>
        <w:rPr>
          <w:lang w:val="ro-RO"/>
        </w:rPr>
      </w:pPr>
    </w:p>
    <w:p w14:paraId="6B4901DE" w14:textId="77777777" w:rsidR="00577B55" w:rsidRDefault="00577B55" w:rsidP="00577B55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6AD98B72" w14:textId="6351777F" w:rsidR="00577B55" w:rsidRDefault="00577B55" w:rsidP="00577B55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1   </w:t>
      </w:r>
      <w:r>
        <w:rPr>
          <w:lang w:val="ro-RO"/>
        </w:rPr>
        <w:t>Se aprobă Planul anual al achiziţiilor publice  pentru anul 202</w:t>
      </w:r>
      <w:r w:rsidR="000F584D">
        <w:rPr>
          <w:lang w:val="ro-RO"/>
        </w:rPr>
        <w:t>6</w:t>
      </w:r>
      <w:r>
        <w:rPr>
          <w:lang w:val="ro-RO"/>
        </w:rPr>
        <w:t xml:space="preserve"> al Primăriei Comunei Nădrag, ce face obiectul Anexei </w:t>
      </w:r>
      <w:r w:rsidR="009E118C">
        <w:rPr>
          <w:lang w:val="ro-RO"/>
        </w:rPr>
        <w:t xml:space="preserve">1 </w:t>
      </w:r>
      <w:r>
        <w:rPr>
          <w:lang w:val="ro-RO"/>
        </w:rPr>
        <w:t>la prezenta hotărâre.</w:t>
      </w:r>
    </w:p>
    <w:p w14:paraId="1BB080F7" w14:textId="124EC140" w:rsidR="009E118C" w:rsidRDefault="009E118C" w:rsidP="00577B55">
      <w:pPr>
        <w:jc w:val="both"/>
        <w:rPr>
          <w:lang w:val="ro-RO"/>
        </w:rPr>
      </w:pPr>
      <w:r>
        <w:rPr>
          <w:b/>
          <w:lang w:val="ro-RO"/>
        </w:rPr>
        <w:t xml:space="preserve">            </w:t>
      </w:r>
      <w:r>
        <w:rPr>
          <w:b/>
          <w:lang w:val="ro-RO"/>
        </w:rPr>
        <w:t xml:space="preserve">Art. </w:t>
      </w:r>
      <w:r>
        <w:rPr>
          <w:b/>
          <w:lang w:val="ro-RO"/>
        </w:rPr>
        <w:t>2</w:t>
      </w:r>
      <w:r>
        <w:rPr>
          <w:b/>
          <w:lang w:val="ro-RO"/>
        </w:rPr>
        <w:t xml:space="preserve">   </w:t>
      </w:r>
      <w:r>
        <w:rPr>
          <w:lang w:val="ro-RO"/>
        </w:rPr>
        <w:t xml:space="preserve">Se aprobă Planul anual al achiziţiilor </w:t>
      </w:r>
      <w:r>
        <w:rPr>
          <w:lang w:val="ro-RO"/>
        </w:rPr>
        <w:t>directe</w:t>
      </w:r>
      <w:r>
        <w:rPr>
          <w:lang w:val="ro-RO"/>
        </w:rPr>
        <w:t xml:space="preserve">  pentru anul 2026 al Primăriei Comunei Nădrag, ce face obiectul Anexei </w:t>
      </w:r>
      <w:r>
        <w:rPr>
          <w:lang w:val="ro-RO"/>
        </w:rPr>
        <w:t>2</w:t>
      </w:r>
      <w:r>
        <w:rPr>
          <w:lang w:val="ro-RO"/>
        </w:rPr>
        <w:t xml:space="preserve"> la prezenta hotărâre.</w:t>
      </w:r>
    </w:p>
    <w:p w14:paraId="36C78089" w14:textId="23455D27" w:rsidR="00577B55" w:rsidRDefault="00577B55" w:rsidP="00577B55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</w:t>
      </w:r>
      <w:r w:rsidR="009E118C">
        <w:rPr>
          <w:b/>
          <w:lang w:val="ro-RO"/>
        </w:rPr>
        <w:t>3</w:t>
      </w:r>
      <w:r>
        <w:rPr>
          <w:b/>
          <w:lang w:val="ro-RO"/>
        </w:rPr>
        <w:t xml:space="preserve">    </w:t>
      </w:r>
      <w:r>
        <w:rPr>
          <w:lang w:val="ro-RO"/>
        </w:rPr>
        <w:t xml:space="preserve">Prezenta hotărâre a fost adoptată cu </w:t>
      </w:r>
      <w:r w:rsidR="009E118C">
        <w:rPr>
          <w:lang w:val="ro-RO"/>
        </w:rPr>
        <w:t>11</w:t>
      </w:r>
      <w:r>
        <w:rPr>
          <w:lang w:val="ro-RO"/>
        </w:rPr>
        <w:t xml:space="preserve"> voturi pentru fiind prezenti toţi  cei 11 membri ai consiliului local .</w:t>
      </w:r>
    </w:p>
    <w:p w14:paraId="1E9AE5CF" w14:textId="54172EA9" w:rsidR="00577B55" w:rsidRDefault="00577B55" w:rsidP="00577B55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</w:t>
      </w:r>
      <w:r w:rsidR="009E118C">
        <w:rPr>
          <w:b/>
          <w:lang w:val="ro-RO"/>
        </w:rPr>
        <w:t>4</w:t>
      </w:r>
      <w:r>
        <w:rPr>
          <w:b/>
          <w:lang w:val="ro-RO"/>
        </w:rPr>
        <w:t xml:space="preserve">    </w:t>
      </w:r>
      <w:r>
        <w:rPr>
          <w:lang w:val="ro-RO"/>
        </w:rPr>
        <w:t>Prezenta hotărâre se comunică :</w:t>
      </w:r>
    </w:p>
    <w:p w14:paraId="376EE81A" w14:textId="77777777" w:rsidR="00577B55" w:rsidRDefault="00577B55" w:rsidP="00577B5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Instituţiei Prefectului judeţ Timiş .</w:t>
      </w:r>
    </w:p>
    <w:p w14:paraId="34CB063D" w14:textId="77777777" w:rsidR="00577B55" w:rsidRDefault="00577B55" w:rsidP="00577B5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6BBB0F00" w14:textId="77777777" w:rsidR="00577B55" w:rsidRDefault="00577B55" w:rsidP="00577B5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Contabilitate</w:t>
      </w:r>
    </w:p>
    <w:p w14:paraId="023B5FBA" w14:textId="77777777" w:rsidR="00577B55" w:rsidRDefault="00577B55" w:rsidP="00577B55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Afişare.</w:t>
      </w:r>
    </w:p>
    <w:p w14:paraId="3AD40543" w14:textId="77777777" w:rsidR="00577B55" w:rsidRDefault="00577B55" w:rsidP="00577B55">
      <w:pPr>
        <w:rPr>
          <w:lang w:val="ro-RO"/>
        </w:rPr>
      </w:pPr>
    </w:p>
    <w:p w14:paraId="72DAB900" w14:textId="77777777" w:rsidR="00577B55" w:rsidRDefault="00577B55" w:rsidP="00577B55">
      <w:pPr>
        <w:rPr>
          <w:lang w:val="ro-RO"/>
        </w:rPr>
      </w:pPr>
    </w:p>
    <w:p w14:paraId="4BF827CA" w14:textId="77777777" w:rsidR="00577B55" w:rsidRDefault="00577B55" w:rsidP="00577B5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Preşedinte şedinţă</w:t>
      </w:r>
    </w:p>
    <w:p w14:paraId="0A1B54B7" w14:textId="3D9ECB11" w:rsidR="00577B55" w:rsidRDefault="00577B55" w:rsidP="00577B5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</w:t>
      </w:r>
      <w:r w:rsidR="000F584D" w:rsidRPr="00E24ED4">
        <w:rPr>
          <w:lang w:val="fr-FR" w:eastAsia="zh-CN"/>
        </w:rPr>
        <w:t>Schöner Emil-Alexandru</w:t>
      </w:r>
    </w:p>
    <w:p w14:paraId="558DAC46" w14:textId="77777777" w:rsidR="00577B55" w:rsidRDefault="00577B55" w:rsidP="00577B55">
      <w:pPr>
        <w:rPr>
          <w:lang w:val="ro-RO"/>
        </w:rPr>
      </w:pPr>
    </w:p>
    <w:p w14:paraId="3716D152" w14:textId="77777777" w:rsidR="00577B55" w:rsidRDefault="00577B55" w:rsidP="00577B55">
      <w:pPr>
        <w:rPr>
          <w:lang w:val="ro-RO"/>
        </w:rPr>
      </w:pPr>
    </w:p>
    <w:p w14:paraId="0169131B" w14:textId="77777777" w:rsidR="00577B55" w:rsidRDefault="00577B55" w:rsidP="00577B55">
      <w:pPr>
        <w:rPr>
          <w:lang w:val="ro-RO"/>
        </w:rPr>
      </w:pPr>
    </w:p>
    <w:p w14:paraId="370E9DE5" w14:textId="77777777" w:rsidR="00577B55" w:rsidRDefault="00577B55" w:rsidP="00577B55">
      <w:pPr>
        <w:rPr>
          <w:lang w:val="ro-RO"/>
        </w:rPr>
      </w:pPr>
    </w:p>
    <w:p w14:paraId="46CC1EAD" w14:textId="6EA39DF9" w:rsidR="00577B55" w:rsidRDefault="00577B55" w:rsidP="00577B55">
      <w:pPr>
        <w:rPr>
          <w:lang w:val="ro-RO"/>
        </w:rPr>
      </w:pPr>
      <w:r>
        <w:rPr>
          <w:lang w:val="ro-RO"/>
        </w:rPr>
        <w:t>Contrasemnează secretar general: Wagner Dan Antoni</w:t>
      </w:r>
      <w:r w:rsidR="009E118C">
        <w:rPr>
          <w:lang w:val="ro-RO"/>
        </w:rPr>
        <w:t>u</w:t>
      </w:r>
    </w:p>
    <w:sectPr w:rsidR="00577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34034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90"/>
    <w:rsid w:val="000F584D"/>
    <w:rsid w:val="0012446F"/>
    <w:rsid w:val="00222EFE"/>
    <w:rsid w:val="00577B55"/>
    <w:rsid w:val="00595401"/>
    <w:rsid w:val="007E3260"/>
    <w:rsid w:val="009C4624"/>
    <w:rsid w:val="009E118C"/>
    <w:rsid w:val="00A33BF0"/>
    <w:rsid w:val="00A949F4"/>
    <w:rsid w:val="00B7437D"/>
    <w:rsid w:val="00DE4D90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9056"/>
  <w15:chartTrackingRefBased/>
  <w15:docId w15:val="{C09A8F45-1217-4C2C-AEFB-21AF8F21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E4D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E4D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E4D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E4D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E4D9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E4D9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E4D9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E4D9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E4D9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E4D9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E4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E4D9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E4D9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E4D9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E4D9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5</cp:revision>
  <dcterms:created xsi:type="dcterms:W3CDTF">2025-12-22T09:58:00Z</dcterms:created>
  <dcterms:modified xsi:type="dcterms:W3CDTF">2025-12-23T10:42:00Z</dcterms:modified>
</cp:coreProperties>
</file>