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B9E8" w14:textId="77777777" w:rsidR="00E92BB8" w:rsidRDefault="00E92BB8" w:rsidP="00E92B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România</w:t>
      </w:r>
    </w:p>
    <w:p w14:paraId="3EE4B90C" w14:textId="77777777" w:rsidR="00E92BB8" w:rsidRDefault="00E92BB8" w:rsidP="00E92B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Judeţul Timiş</w:t>
      </w:r>
    </w:p>
    <w:p w14:paraId="679BCAF0" w14:textId="77777777" w:rsidR="00E92BB8" w:rsidRDefault="00E92BB8" w:rsidP="00E92B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Comuna Nădrag </w:t>
      </w:r>
    </w:p>
    <w:p w14:paraId="5EC54143" w14:textId="77777777" w:rsidR="00E92BB8" w:rsidRPr="005D0644" w:rsidRDefault="00E92BB8" w:rsidP="00E92B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</w:t>
      </w:r>
    </w:p>
    <w:p w14:paraId="7537D583" w14:textId="77777777" w:rsidR="00D056D3" w:rsidRDefault="00D056D3" w:rsidP="00E9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0658CA4" w14:textId="212DCDAB" w:rsidR="00E92BB8" w:rsidRDefault="00E92BB8" w:rsidP="00E9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HOTĂRÂREA nr. 73</w:t>
      </w:r>
    </w:p>
    <w:p w14:paraId="62D15F98" w14:textId="3F10A505" w:rsidR="00E92BB8" w:rsidRDefault="00E92BB8" w:rsidP="00E9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din 10 octombrie  2025</w:t>
      </w:r>
    </w:p>
    <w:p w14:paraId="154D3944" w14:textId="77777777" w:rsidR="00E92BB8" w:rsidRDefault="00E92BB8" w:rsidP="00E92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CE5A678" w14:textId="008D2001" w:rsidR="00E92BB8" w:rsidRPr="00E92BB8" w:rsidRDefault="00E92BB8" w:rsidP="00E92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</w:t>
      </w:r>
      <w:r w:rsidRPr="00E92BB8">
        <w:rPr>
          <w:rFonts w:ascii="Times New Roman" w:eastAsia="Times New Roman" w:hAnsi="Times New Roman" w:cs="Times New Roman"/>
          <w:sz w:val="24"/>
          <w:szCs w:val="24"/>
          <w:lang w:val="it-IT"/>
        </w:rPr>
        <w:t>Privind</w:t>
      </w:r>
      <w:r w:rsidRPr="00E92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2BB8">
        <w:rPr>
          <w:rFonts w:ascii="Times New Roman" w:hAnsi="Times New Roman" w:cs="Times New Roman"/>
          <w:sz w:val="24"/>
          <w:szCs w:val="24"/>
        </w:rPr>
        <w:t xml:space="preserve">aprobarea asigurării de către Primăria Comunei Nădrag a fondurilor necesare </w:t>
      </w:r>
      <w:r w:rsidRPr="00E92BB8">
        <w:rPr>
          <w:rFonts w:ascii="Times New Roman" w:hAnsi="Times New Roman" w:cs="Times New Roman"/>
          <w:color w:val="000000"/>
          <w:sz w:val="24"/>
          <w:szCs w:val="24"/>
        </w:rPr>
        <w:t>pentru</w:t>
      </w:r>
      <w:r w:rsidRPr="00E92BB8">
        <w:rPr>
          <w:rFonts w:ascii="Times New Roman" w:hAnsi="Times New Roman" w:cs="Times New Roman"/>
          <w:sz w:val="24"/>
          <w:szCs w:val="24"/>
        </w:rPr>
        <w:t xml:space="preserve"> diplomele şi premiile  acordate cu ocazia balului bobocilor, în cadrul Liceului Tehnologic Traian Grozăvescu Nădrag.</w:t>
      </w:r>
    </w:p>
    <w:p w14:paraId="1D0CFEB6" w14:textId="413047EC" w:rsidR="00E92BB8" w:rsidRDefault="00E92BB8" w:rsidP="00E92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945147" w14:textId="77777777" w:rsidR="00E92BB8" w:rsidRDefault="00E92BB8" w:rsidP="00E92B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Consiliul Local al comunei Nădrag, judeţul Timiş;</w:t>
      </w:r>
    </w:p>
    <w:p w14:paraId="52FEDD5E" w14:textId="77777777" w:rsidR="00E92BB8" w:rsidRDefault="00E92BB8" w:rsidP="00E92B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14:paraId="167F516B" w14:textId="0FDF0589" w:rsidR="00E92BB8" w:rsidRDefault="00E92BB8" w:rsidP="00E92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Având în vedere tradi</w:t>
      </w:r>
      <w:r>
        <w:rPr>
          <w:rFonts w:ascii="Times New Roman" w:eastAsia="Times New Roman" w:hAnsi="Times New Roman" w:cs="Times New Roman"/>
          <w:sz w:val="24"/>
          <w:szCs w:val="24"/>
        </w:rPr>
        <w:t>ţia organizării</w:t>
      </w:r>
      <w:r w:rsidRPr="00695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unor evenimente tematice şi </w:t>
      </w:r>
      <w:r>
        <w:rPr>
          <w:rFonts w:ascii="Times New Roman" w:hAnsi="Times New Roman" w:cs="Times New Roman"/>
          <w:sz w:val="24"/>
          <w:szCs w:val="24"/>
        </w:rPr>
        <w:t xml:space="preserve"> manifestări recreative  de către elevii şi cadrele didactice din cadrul Liceului Tehnologic Traian Grozăvescu Nădrag.</w:t>
      </w:r>
    </w:p>
    <w:p w14:paraId="2D63296C" w14:textId="791B7599" w:rsidR="00E92BB8" w:rsidRPr="00695FC1" w:rsidRDefault="00E92BB8" w:rsidP="00E92BB8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695FC1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>A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 xml:space="preserve">vând în vedere referatul nr. 2313 </w:t>
      </w:r>
      <w:r w:rsidRPr="00695FC1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 xml:space="preserve">din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>07</w:t>
      </w:r>
      <w:r w:rsidRPr="00695FC1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>.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>10</w:t>
      </w:r>
      <w:r w:rsidRPr="00695FC1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>.202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>5</w:t>
      </w:r>
      <w:r w:rsidRPr="00695FC1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 xml:space="preserve"> al primarului comunei Nădrag – iniţiator al proiectului de hotărâre;</w:t>
      </w:r>
    </w:p>
    <w:p w14:paraId="5038ECE0" w14:textId="68099C6B" w:rsidR="00E92BB8" w:rsidRPr="00695FC1" w:rsidRDefault="00E92BB8" w:rsidP="00E92BB8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</w:pPr>
      <w:r w:rsidRPr="00695FC1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 xml:space="preserve">              Av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ând în vedere referatul  nr. 2314</w:t>
      </w:r>
      <w:r w:rsidRPr="00695FC1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din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07</w:t>
      </w:r>
      <w:r w:rsidRPr="00695FC1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10</w:t>
      </w:r>
      <w:r w:rsidRPr="00695FC1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.202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5</w:t>
      </w:r>
      <w:r w:rsidRPr="00695FC1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al compartimentului de specialitate;</w:t>
      </w:r>
      <w:r w:rsidRPr="00695FC1"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 xml:space="preserve">         </w:t>
      </w:r>
    </w:p>
    <w:p w14:paraId="32E422A5" w14:textId="5356C523" w:rsidR="00E92BB8" w:rsidRDefault="00E92BB8" w:rsidP="00E92BB8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</w:pPr>
      <w:r w:rsidRPr="00695FC1"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 xml:space="preserve">              Având în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>vedere avizul favorabil nr. 2315</w:t>
      </w:r>
      <w:r w:rsidRPr="00695FC1"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 xml:space="preserve"> din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>07.10</w:t>
      </w:r>
      <w:r w:rsidRPr="00695FC1"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>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>2025</w:t>
      </w:r>
      <w:r w:rsidRPr="00695FC1"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 xml:space="preserve"> al comisiei de specialitate a consiliului local;</w:t>
      </w:r>
    </w:p>
    <w:p w14:paraId="11010D4F" w14:textId="5E2F80B2" w:rsidR="009A43A9" w:rsidRPr="009A43A9" w:rsidRDefault="009A43A9" w:rsidP="009A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</w:t>
      </w:r>
      <w:r w:rsidRPr="009A43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Ținând cont de faptul că anunțul referitor la elaborarea proiectului de hotărâre a fost adus la cunoștința publicului. </w:t>
      </w:r>
    </w:p>
    <w:p w14:paraId="2F4BFBA1" w14:textId="5F69083A" w:rsidR="009A43A9" w:rsidRPr="009A43A9" w:rsidRDefault="009A43A9" w:rsidP="009A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A43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Având în vedere că prezenta hotărâre este un act administrativ cu caracter normativ.</w:t>
      </w:r>
    </w:p>
    <w:p w14:paraId="7511E28A" w14:textId="77777777" w:rsidR="00E92BB8" w:rsidRDefault="00E92BB8" w:rsidP="00E92BB8">
      <w:pPr>
        <w:tabs>
          <w:tab w:val="left" w:pos="1988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            În temeiul prevederilor art. 129 alin. (7) lit. d) şi lit. 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şi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art.139 alin . (1) din </w:t>
      </w:r>
      <w:r>
        <w:rPr>
          <w:rFonts w:ascii="Times New Roman" w:eastAsia="Times New Roman" w:hAnsi="Times New Roman" w:cs="Times New Roman"/>
          <w:sz w:val="24"/>
          <w:szCs w:val="24"/>
        </w:rPr>
        <w:t>OUG nr.57/2019 – Codul administrativ.</w:t>
      </w:r>
    </w:p>
    <w:p w14:paraId="4A2CB6BA" w14:textId="77777777" w:rsidR="00E92BB8" w:rsidRDefault="00E92BB8" w:rsidP="00E92BB8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În temeiul art. 196 alin.(1) lit. a)  din OUG nr.57/2019 – Codul administrativ</w:t>
      </w:r>
    </w:p>
    <w:p w14:paraId="306ADB4F" w14:textId="77777777" w:rsidR="00E92BB8" w:rsidRDefault="00E92BB8" w:rsidP="00E92B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14:paraId="0E6C2218" w14:textId="77777777" w:rsidR="00E92BB8" w:rsidRDefault="00E92BB8" w:rsidP="00E9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HOTĂRĂŞTE:</w:t>
      </w:r>
    </w:p>
    <w:p w14:paraId="6564B5A1" w14:textId="77777777" w:rsidR="00E92BB8" w:rsidRDefault="00E92BB8" w:rsidP="00E92B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p w14:paraId="6398C331" w14:textId="57C204CB" w:rsidR="00E92BB8" w:rsidRDefault="00E92BB8" w:rsidP="00E92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ref%2523A1"/>
      <w:bookmarkStart w:id="1" w:name="ref%2523A4"/>
      <w:bookmarkEnd w:id="0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               Art. 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o-RO"/>
        </w:rPr>
        <w:t>Se aprobă</w:t>
      </w:r>
      <w:r w:rsidR="009A43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o-RO"/>
        </w:rPr>
        <w:t xml:space="preserve">  </w:t>
      </w:r>
      <w:r w:rsidR="000F4B82" w:rsidRPr="00E92BB8">
        <w:rPr>
          <w:rFonts w:ascii="Times New Roman" w:hAnsi="Times New Roman" w:cs="Times New Roman"/>
          <w:sz w:val="24"/>
          <w:szCs w:val="24"/>
        </w:rPr>
        <w:t>asigur</w:t>
      </w:r>
      <w:r w:rsidR="000F4B82">
        <w:rPr>
          <w:rFonts w:ascii="Times New Roman" w:hAnsi="Times New Roman" w:cs="Times New Roman"/>
          <w:sz w:val="24"/>
          <w:szCs w:val="24"/>
        </w:rPr>
        <w:t>area</w:t>
      </w:r>
      <w:r w:rsidR="000F4B82" w:rsidRPr="00E92BB8">
        <w:rPr>
          <w:rFonts w:ascii="Times New Roman" w:hAnsi="Times New Roman" w:cs="Times New Roman"/>
          <w:sz w:val="24"/>
          <w:szCs w:val="24"/>
        </w:rPr>
        <w:t xml:space="preserve"> de către Primăria Comunei Nădrag a fondurilor necesare</w:t>
      </w:r>
      <w:r w:rsidR="000F4B82">
        <w:rPr>
          <w:rFonts w:ascii="Times New Roman" w:hAnsi="Times New Roman" w:cs="Times New Roman"/>
          <w:sz w:val="24"/>
          <w:szCs w:val="24"/>
        </w:rPr>
        <w:t>, în valoare de 1.500 lei,</w:t>
      </w:r>
      <w:r w:rsidR="000F4B82" w:rsidRPr="00E92BB8">
        <w:rPr>
          <w:rFonts w:ascii="Times New Roman" w:hAnsi="Times New Roman" w:cs="Times New Roman"/>
          <w:sz w:val="24"/>
          <w:szCs w:val="24"/>
        </w:rPr>
        <w:t xml:space="preserve"> </w:t>
      </w:r>
      <w:r w:rsidR="000F4B82" w:rsidRPr="00E92BB8">
        <w:rPr>
          <w:rFonts w:ascii="Times New Roman" w:hAnsi="Times New Roman" w:cs="Times New Roman"/>
          <w:color w:val="000000"/>
          <w:sz w:val="24"/>
          <w:szCs w:val="24"/>
        </w:rPr>
        <w:t>pentru</w:t>
      </w:r>
      <w:r w:rsidR="000F4B82" w:rsidRPr="00E92BB8">
        <w:rPr>
          <w:rFonts w:ascii="Times New Roman" w:hAnsi="Times New Roman" w:cs="Times New Roman"/>
          <w:sz w:val="24"/>
          <w:szCs w:val="24"/>
        </w:rPr>
        <w:t xml:space="preserve"> diplomele şi premiile  acordate cu ocazia balului bobocilor</w:t>
      </w:r>
      <w:r w:rsidR="000F4B82">
        <w:rPr>
          <w:rFonts w:ascii="Times New Roman" w:hAnsi="Times New Roman" w:cs="Times New Roman"/>
          <w:sz w:val="24"/>
          <w:szCs w:val="24"/>
        </w:rPr>
        <w:t xml:space="preserve"> 2025</w:t>
      </w:r>
      <w:r w:rsidR="000F4B82" w:rsidRPr="00E92BB8">
        <w:rPr>
          <w:rFonts w:ascii="Times New Roman" w:hAnsi="Times New Roman" w:cs="Times New Roman"/>
          <w:sz w:val="24"/>
          <w:szCs w:val="24"/>
        </w:rPr>
        <w:t>, în cadrul Liceului Tehnologic Traian Grozăvescu Nădrag</w:t>
      </w:r>
      <w:r w:rsidR="000F4B8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E21FD7" w14:textId="148703B1" w:rsidR="00E92BB8" w:rsidRDefault="00E92BB8" w:rsidP="00E92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Art. 2.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Prezenta hotărâre a fost adoptată cu</w:t>
      </w:r>
      <w:r w:rsidR="00B8753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voturi pentru, fiind prezenţi </w:t>
      </w:r>
      <w:r w:rsidR="00B8753C">
        <w:rPr>
          <w:rFonts w:ascii="Times New Roman" w:eastAsia="Times New Roman" w:hAnsi="Times New Roman" w:cs="Times New Roman"/>
          <w:sz w:val="24"/>
          <w:szCs w:val="24"/>
          <w:lang w:val="en-GB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dintre cei 11 membri ai consiliului local.</w:t>
      </w:r>
    </w:p>
    <w:p w14:paraId="70EC3699" w14:textId="77777777" w:rsidR="00E92BB8" w:rsidRDefault="00E92BB8" w:rsidP="00E92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Art. 3 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Prezenta hotărâre se comunică:</w:t>
      </w:r>
    </w:p>
    <w:p w14:paraId="30F76DF7" w14:textId="77777777" w:rsidR="00E92BB8" w:rsidRDefault="00E92BB8" w:rsidP="00E92B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Instituţiei Prefectului- Judeţul Timis.</w:t>
      </w:r>
    </w:p>
    <w:p w14:paraId="1F42633E" w14:textId="77777777" w:rsidR="00E92BB8" w:rsidRDefault="00E92BB8" w:rsidP="00E92B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Primarului comunei Nădrag.</w:t>
      </w:r>
    </w:p>
    <w:p w14:paraId="50E5F214" w14:textId="77777777" w:rsidR="00E92BB8" w:rsidRDefault="00E92BB8" w:rsidP="00E92B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Contabili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tate.</w:t>
      </w:r>
    </w:p>
    <w:p w14:paraId="2084B7B8" w14:textId="77777777" w:rsidR="00E92BB8" w:rsidRDefault="00E92BB8" w:rsidP="00E92B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Afişare</w:t>
      </w:r>
    </w:p>
    <w:p w14:paraId="1E88C824" w14:textId="77777777" w:rsidR="00E92BB8" w:rsidRDefault="00E92BB8" w:rsidP="00E92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</w:t>
      </w:r>
    </w:p>
    <w:p w14:paraId="0072CCB2" w14:textId="77777777" w:rsidR="00E92BB8" w:rsidRDefault="00E92BB8" w:rsidP="00E92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F23844E" w14:textId="77777777" w:rsidR="00E92BB8" w:rsidRDefault="00E92BB8" w:rsidP="00E92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Preşedinte şedinţă</w:t>
      </w:r>
    </w:p>
    <w:p w14:paraId="209794A8" w14:textId="16557F3A" w:rsidR="00E92BB8" w:rsidRDefault="00E92BB8" w:rsidP="00E92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</w:t>
      </w:r>
    </w:p>
    <w:p w14:paraId="76935F10" w14:textId="77777777" w:rsidR="00D056D3" w:rsidRDefault="00D056D3" w:rsidP="00E92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22EBAAF" w14:textId="77777777" w:rsidR="00E92BB8" w:rsidRDefault="00E92BB8" w:rsidP="00E92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3E22869" w14:textId="3C0B2C5E" w:rsidR="00FD0999" w:rsidRPr="00E92BB8" w:rsidRDefault="00E92BB8" w:rsidP="00E92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Contrasemnează secretar general: Wagner Dan Antoniu</w:t>
      </w:r>
    </w:p>
    <w:sectPr w:rsidR="00FD0999" w:rsidRPr="00E92BB8" w:rsidSect="00E92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52847"/>
    <w:multiLevelType w:val="hybridMultilevel"/>
    <w:tmpl w:val="D744F202"/>
    <w:lvl w:ilvl="0" w:tplc="98F2F58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9704F"/>
    <w:multiLevelType w:val="hybridMultilevel"/>
    <w:tmpl w:val="AB58D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975D8"/>
    <w:multiLevelType w:val="hybridMultilevel"/>
    <w:tmpl w:val="4F9C64B0"/>
    <w:lvl w:ilvl="0" w:tplc="E7A8ABA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1511797518">
    <w:abstractNumId w:val="2"/>
  </w:num>
  <w:num w:numId="2" w16cid:durableId="1720010428">
    <w:abstractNumId w:val="0"/>
  </w:num>
  <w:num w:numId="3" w16cid:durableId="1876850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14"/>
    <w:rsid w:val="000F4B82"/>
    <w:rsid w:val="00341B14"/>
    <w:rsid w:val="004D67B3"/>
    <w:rsid w:val="004F7D89"/>
    <w:rsid w:val="00595401"/>
    <w:rsid w:val="007E3260"/>
    <w:rsid w:val="009A43A9"/>
    <w:rsid w:val="009C4624"/>
    <w:rsid w:val="00A949F4"/>
    <w:rsid w:val="00B8753C"/>
    <w:rsid w:val="00CF0C2D"/>
    <w:rsid w:val="00D056D3"/>
    <w:rsid w:val="00E92BB8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693E"/>
  <w15:chartTrackingRefBased/>
  <w15:docId w15:val="{5666A496-1074-43C1-9719-34E7F41F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BB8"/>
    <w:pPr>
      <w:spacing w:line="254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41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41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41B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41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41B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41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41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41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41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41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41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41B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41B1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41B1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41B1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41B1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41B1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41B1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41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41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41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41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41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41B1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41B1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41B1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41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41B1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41B14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E9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7</cp:revision>
  <dcterms:created xsi:type="dcterms:W3CDTF">2025-10-10T06:45:00Z</dcterms:created>
  <dcterms:modified xsi:type="dcterms:W3CDTF">2025-10-15T05:46:00Z</dcterms:modified>
</cp:coreProperties>
</file>