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F813" w14:textId="77777777" w:rsidR="006D1524" w:rsidRDefault="006D1524" w:rsidP="006D1524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A6B0E3" w14:textId="77777777" w:rsidR="006D1524" w:rsidRDefault="006D1524" w:rsidP="006D1524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</w:t>
      </w:r>
    </w:p>
    <w:p w14:paraId="50DCF950" w14:textId="77777777" w:rsidR="006D1524" w:rsidRDefault="006D1524" w:rsidP="006D1524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554DD9" w14:textId="77777777" w:rsidR="006D1524" w:rsidRDefault="006D1524" w:rsidP="006D1524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0B986B3B" w14:textId="26975870" w:rsidR="006D1524" w:rsidRDefault="006D1524" w:rsidP="006D1524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6</w:t>
      </w:r>
      <w:r w:rsidR="00C84FBE">
        <w:rPr>
          <w:rFonts w:ascii="Times New Roman" w:eastAsia="SimSun" w:hAnsi="Times New Roman"/>
          <w:b/>
          <w:lang w:eastAsia="ar-SA"/>
        </w:rPr>
        <w:t>9</w:t>
      </w:r>
    </w:p>
    <w:p w14:paraId="71567166" w14:textId="77777777" w:rsidR="006D1524" w:rsidRDefault="006D1524" w:rsidP="006D1524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din 24 </w:t>
      </w:r>
      <w:proofErr w:type="spellStart"/>
      <w:r>
        <w:rPr>
          <w:rFonts w:ascii="Times New Roman" w:eastAsia="SimSun" w:hAnsi="Times New Roman"/>
          <w:b/>
          <w:lang w:eastAsia="ar-SA"/>
        </w:rPr>
        <w:t>septembrie</w:t>
      </w:r>
      <w:proofErr w:type="spellEnd"/>
      <w:r>
        <w:rPr>
          <w:rFonts w:ascii="Times New Roman" w:eastAsia="SimSun" w:hAnsi="Times New Roman"/>
          <w:b/>
          <w:lang w:eastAsia="ar-SA"/>
        </w:rPr>
        <w:t xml:space="preserve"> 2025 </w:t>
      </w:r>
    </w:p>
    <w:p w14:paraId="1C495463" w14:textId="77777777" w:rsidR="006D1524" w:rsidRDefault="006D1524" w:rsidP="006D1524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44371708" w14:textId="2C24088F" w:rsidR="006D1524" w:rsidRDefault="006D1524" w:rsidP="006D1524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alocarea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unui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număr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cadastral nou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pentru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parcela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teren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extravilan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suprafața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2.400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Comuna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, Sat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Crivina</w:t>
      </w:r>
      <w:proofErr w:type="spellEnd"/>
      <w:r>
        <w:rPr>
          <w:rFonts w:ascii="Times New Roman" w:hAnsi="Times New Roman"/>
          <w:bCs/>
          <w:kern w:val="0"/>
          <w:lang w:eastAsia="ro-RO"/>
        </w:rPr>
        <w:t>.</w:t>
      </w:r>
    </w:p>
    <w:p w14:paraId="107B692C" w14:textId="77777777" w:rsidR="006D1524" w:rsidRDefault="006D1524" w:rsidP="006D1524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697E7999" w14:textId="77777777" w:rsidR="006D1524" w:rsidRDefault="006D1524" w:rsidP="006D1524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;</w:t>
      </w:r>
      <w:proofErr w:type="gramEnd"/>
    </w:p>
    <w:p w14:paraId="340BE0C3" w14:textId="77777777" w:rsidR="006D1524" w:rsidRDefault="006D1524" w:rsidP="006D1524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(W1)" w:eastAsia="SimSun" w:hAnsi="Times New (W1)" w:cs="Times New (W1)"/>
          <w:color w:val="0000FF"/>
          <w:lang w:eastAsia="ar-SA"/>
        </w:rPr>
        <w:t xml:space="preserve">      </w:t>
      </w:r>
      <w:proofErr w:type="spellStart"/>
      <w:r>
        <w:rPr>
          <w:rFonts w:ascii="Times New (W1)" w:eastAsia="SimSun" w:hAnsi="Times New (W1)" w:cs="Times New (W1)"/>
          <w:lang w:eastAsia="ar-SA"/>
        </w:rPr>
        <w:t>Având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în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vedere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proofErr w:type="gramStart"/>
      <w:r>
        <w:rPr>
          <w:rFonts w:ascii="Times New (W1)" w:eastAsia="SimSun" w:hAnsi="Times New (W1)" w:cs="Times New (W1)"/>
          <w:lang w:eastAsia="ar-SA"/>
        </w:rPr>
        <w:t>necesitatea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 </w:t>
      </w:r>
      <w:bookmarkStart w:id="0" w:name="_Hlk151974966"/>
      <w:r>
        <w:rPr>
          <w:rFonts w:ascii="Times New Roman" w:eastAsia="Times New Roman" w:hAnsi="Times New Roman"/>
          <w:kern w:val="0"/>
          <w:lang w:val="ro-RO"/>
        </w:rPr>
        <w:t>bunei</w:t>
      </w:r>
      <w:proofErr w:type="gramEnd"/>
      <w:r>
        <w:rPr>
          <w:rFonts w:ascii="Times New Roman" w:eastAsia="Times New Roman" w:hAnsi="Times New Roman"/>
          <w:kern w:val="0"/>
          <w:lang w:val="ro-RO"/>
        </w:rPr>
        <w:t xml:space="preserve"> administrări </w:t>
      </w:r>
      <w:proofErr w:type="gramStart"/>
      <w:r>
        <w:rPr>
          <w:rFonts w:ascii="Times New Roman" w:eastAsia="Times New Roman" w:hAnsi="Times New Roman"/>
          <w:kern w:val="0"/>
          <w:lang w:val="ro-RO"/>
        </w:rPr>
        <w:t xml:space="preserve">a </w:t>
      </w:r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terenurilor</w:t>
      </w:r>
      <w:proofErr w:type="spellEnd"/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din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patrimoniul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Primăriei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Nădrag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, precum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și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stabilirii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cu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exactitate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situației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juridice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kern w:val="0"/>
          <w:lang w:eastAsia="ar-SA"/>
        </w:rPr>
        <w:t>a</w:t>
      </w:r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acestora</w:t>
      </w:r>
      <w:proofErr w:type="spellEnd"/>
      <w:r>
        <w:rPr>
          <w:rFonts w:ascii="Times New Roman" w:eastAsia="SimSun" w:hAnsi="Times New Roman"/>
          <w:kern w:val="0"/>
          <w:lang w:eastAsia="ar-SA"/>
        </w:rPr>
        <w:t>.</w:t>
      </w:r>
      <w:bookmarkEnd w:id="0"/>
    </w:p>
    <w:p w14:paraId="46BA6E2F" w14:textId="0C8E0910" w:rsidR="006D1524" w:rsidRDefault="006D1524" w:rsidP="006D1524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</w:t>
      </w:r>
      <w:r w:rsidR="00A4270A">
        <w:rPr>
          <w:rFonts w:ascii="Times New Roman" w:eastAsia="SimSun" w:hAnsi="Times New Roman"/>
          <w:kern w:val="3"/>
          <w:lang w:val="it-IT" w:eastAsia="zh-CN"/>
        </w:rPr>
        <w:t>2114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19</w:t>
      </w:r>
      <w:r>
        <w:rPr>
          <w:rFonts w:ascii="Times New Roman" w:eastAsia="SimSun" w:hAnsi="Times New Roman"/>
          <w:lang w:val="it-IT" w:eastAsia="zh-CN"/>
        </w:rPr>
        <w:t xml:space="preserve">.09.2025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7921D6A4" w14:textId="6A582539" w:rsidR="006D1524" w:rsidRDefault="006D1524" w:rsidP="006D1524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 n</w:t>
      </w:r>
      <w:r w:rsidR="00A4270A">
        <w:rPr>
          <w:rFonts w:ascii="Times New Roman" w:eastAsia="SimSun" w:hAnsi="Times New Roman"/>
          <w:kern w:val="3"/>
          <w:lang w:eastAsia="zh-CN"/>
        </w:rPr>
        <w:t>r. 2115</w:t>
      </w:r>
      <w:r>
        <w:rPr>
          <w:rFonts w:ascii="Times New Roman" w:eastAsia="SimSun" w:hAnsi="Times New Roman"/>
          <w:kern w:val="3"/>
          <w:lang w:eastAsia="zh-CN"/>
        </w:rPr>
        <w:t xml:space="preserve"> din 19.09.2025 al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lang w:eastAsia="zh-CN"/>
        </w:rPr>
        <w:t>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22343C0E" w14:textId="4BCF0F38" w:rsidR="006D1524" w:rsidRDefault="006D1524" w:rsidP="006D1524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avizul favorabil nr.</w:t>
      </w:r>
      <w:r w:rsidR="00A4270A">
        <w:rPr>
          <w:rFonts w:ascii="Times New Roman" w:hAnsi="Times New Roman"/>
          <w:kern w:val="3"/>
          <w:lang w:val="it-IT" w:eastAsia="ar-SA"/>
        </w:rPr>
        <w:t xml:space="preserve"> 2116</w:t>
      </w:r>
      <w:r>
        <w:rPr>
          <w:rFonts w:ascii="Times New Roman" w:hAnsi="Times New Roman"/>
          <w:kern w:val="3"/>
          <w:lang w:val="it-IT" w:eastAsia="ar-SA"/>
        </w:rPr>
        <w:t xml:space="preserve"> din 19.09.2025 al comisiei de specialitate a consiliului local;</w:t>
      </w:r>
    </w:p>
    <w:p w14:paraId="48F09CE8" w14:textId="77777777" w:rsidR="006D1524" w:rsidRDefault="006D1524" w:rsidP="006D1524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Ținând cont de faptul că terenul respectiv nu a făcut obiectul unor retrocedări în domeniul legilor reparatorii sau a unor litigii aflate pe rolul instanțelor de judecată.</w:t>
      </w:r>
    </w:p>
    <w:p w14:paraId="51C0567C" w14:textId="77777777" w:rsidR="006D1524" w:rsidRDefault="006D1524" w:rsidP="006D1524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prevederile art.36 alin.(1) din Legea nr. 18/1991 privind fondul funciar.</w:t>
      </w:r>
    </w:p>
    <w:p w14:paraId="5AC2A398" w14:textId="77777777" w:rsidR="006D1524" w:rsidRDefault="006D1524" w:rsidP="006D1524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780AE22C" w14:textId="77777777" w:rsidR="006D1524" w:rsidRDefault="006D1524" w:rsidP="006D1524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Ținând cont de faptul că anunțul referitor la elaborarea proiectului de hotărâre a fost adus la cunoștința publicului. </w:t>
      </w:r>
    </w:p>
    <w:p w14:paraId="549397A9" w14:textId="77777777" w:rsidR="006D1524" w:rsidRDefault="006D1524" w:rsidP="006D1524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Având în vedere că prezenta hotărâre este un act administrativ cu caracter normativ.</w:t>
      </w:r>
    </w:p>
    <w:p w14:paraId="3D2E1AF7" w14:textId="77777777" w:rsidR="006D1524" w:rsidRDefault="006D1524" w:rsidP="006D1524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  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lang w:eastAsia="ro-RO"/>
        </w:rPr>
        <w:t xml:space="preserve">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2CCD5724" w14:textId="77777777" w:rsidR="006D1524" w:rsidRDefault="006D1524" w:rsidP="006D1524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 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1) lit. </w:t>
      </w:r>
      <w:proofErr w:type="gramStart"/>
      <w:r>
        <w:rPr>
          <w:rFonts w:ascii="Times New Roman" w:hAnsi="Times New Roman"/>
        </w:rPr>
        <w:t>a)  din</w:t>
      </w:r>
      <w:proofErr w:type="gramEnd"/>
      <w:r>
        <w:rPr>
          <w:rFonts w:ascii="Times New Roman" w:hAnsi="Times New Roman"/>
        </w:rPr>
        <w:t xml:space="preserve">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5C94B8A6" w14:textId="77777777" w:rsidR="006D1524" w:rsidRDefault="006D1524" w:rsidP="006D1524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507C9777" w14:textId="77777777" w:rsidR="006D1524" w:rsidRDefault="006D1524" w:rsidP="006D1524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lang w:eastAsia="ar-SA"/>
        </w:rPr>
        <w:t>E :</w:t>
      </w:r>
      <w:proofErr w:type="gramEnd"/>
    </w:p>
    <w:p w14:paraId="56CB7DEE" w14:textId="478927FC" w:rsidR="006D1524" w:rsidRDefault="006D1524" w:rsidP="006D1524">
      <w:pPr>
        <w:spacing w:after="0" w:line="240" w:lineRule="auto"/>
        <w:jc w:val="both"/>
        <w:rPr>
          <w:rFonts w:ascii="Times New Roman" w:eastAsia="SimSun" w:hAnsi="Times New Roman"/>
          <w:lang w:val="it-IT" w:eastAsia="zh-CN"/>
        </w:rPr>
      </w:pPr>
      <w:r>
        <w:rPr>
          <w:rFonts w:ascii="Times New Roman" w:eastAsia="SimSun" w:hAnsi="Times New Roman"/>
          <w:b/>
          <w:lang w:eastAsia="ar-SA"/>
        </w:rPr>
        <w:t xml:space="preserve">      Art.1</w:t>
      </w:r>
      <w:r>
        <w:rPr>
          <w:rFonts w:ascii="Times New Roman" w:eastAsia="SimSun" w:hAnsi="Times New Roman"/>
          <w:lang w:eastAsia="ar-SA"/>
        </w:rPr>
        <w:t xml:space="preserve"> 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alocarea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număr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lang w:eastAsia="ar-SA"/>
        </w:rPr>
        <w:t>cadastral  nou</w:t>
      </w:r>
      <w:proofErr w:type="gram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deschiderea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cărţi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funciare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noi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pentru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extravilan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categoria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folosință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neproductiv</w:t>
      </w:r>
      <w:proofErr w:type="spellEnd"/>
      <w:r>
        <w:rPr>
          <w:rFonts w:ascii="Times New Roman" w:eastAsia="SimSun" w:hAnsi="Times New Roman"/>
          <w:lang w:eastAsia="ar-SA"/>
        </w:rPr>
        <w:t>,  cu</w:t>
      </w:r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2.400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.,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com.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sat </w:t>
      </w:r>
      <w:proofErr w:type="spellStart"/>
      <w:proofErr w:type="gramStart"/>
      <w:r>
        <w:rPr>
          <w:rFonts w:ascii="Times New Roman" w:eastAsia="SimSun" w:hAnsi="Times New Roman"/>
          <w:bCs/>
          <w:lang w:eastAsia="ar-SA"/>
        </w:rPr>
        <w:t>Crivina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gramEnd"/>
      <w:r>
        <w:rPr>
          <w:rFonts w:ascii="Times New Roman" w:eastAsia="SimSun" w:hAnsi="Times New Roman"/>
          <w:lang w:eastAsia="ar-SA"/>
        </w:rPr>
        <w:t xml:space="preserve">care nu face </w:t>
      </w:r>
      <w:proofErr w:type="spellStart"/>
      <w:r>
        <w:rPr>
          <w:rFonts w:ascii="Times New Roman" w:eastAsia="SimSun" w:hAnsi="Times New Roman"/>
          <w:lang w:eastAsia="ar-SA"/>
        </w:rPr>
        <w:t>obiectul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niciunui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litigiu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lang w:eastAsia="ar-SA"/>
        </w:rPr>
        <w:t>fost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revendicată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condiţii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lang w:eastAsia="ar-SA"/>
        </w:rPr>
        <w:t xml:space="preserve">, </w:t>
      </w:r>
      <w:r>
        <w:rPr>
          <w:rFonts w:ascii="Times New Roman" w:eastAsia="SimSun" w:hAnsi="Times New Roman"/>
          <w:bCs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de </w:t>
      </w:r>
      <w:r>
        <w:rPr>
          <w:rFonts w:ascii="Times New Roman" w:hAnsi="Times New Roman"/>
          <w:lang w:val="it-IT" w:eastAsia="zh-CN"/>
        </w:rPr>
        <w:t>SC Vic Topo Consultanţa Tehnică Imobiliară Cadastru SRL.</w:t>
      </w:r>
      <w:r>
        <w:rPr>
          <w:rFonts w:ascii="Times New Roman" w:eastAsia="SimSun" w:hAnsi="Times New Roman"/>
          <w:iCs/>
          <w:lang w:eastAsia="ar-SA"/>
        </w:rPr>
        <w:t xml:space="preserve">          </w:t>
      </w:r>
    </w:p>
    <w:p w14:paraId="57AAFB29" w14:textId="77777777" w:rsidR="006D1524" w:rsidRDefault="006D1524" w:rsidP="006D1524">
      <w:pPr>
        <w:suppressAutoHyphens/>
        <w:spacing w:after="0" w:line="100" w:lineRule="atLeast"/>
        <w:jc w:val="both"/>
        <w:rPr>
          <w:rFonts w:ascii="Times New Roman" w:eastAsia="SimSun" w:hAnsi="Times New Roman"/>
          <w:lang w:val="it-IT" w:eastAsia="ar-SA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menţionată</w:t>
      </w:r>
      <w:proofErr w:type="spellEnd"/>
      <w:r>
        <w:rPr>
          <w:rFonts w:ascii="Times New Roman" w:eastAsia="SimSun" w:hAnsi="Times New Roman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lang w:eastAsia="ar-SA"/>
        </w:rPr>
        <w:t>va</w:t>
      </w:r>
      <w:proofErr w:type="spellEnd"/>
      <w:r>
        <w:rPr>
          <w:rFonts w:ascii="Times New Roman" w:eastAsia="SimSun" w:hAnsi="Times New Roman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lang w:eastAsia="ar-SA"/>
        </w:rPr>
        <w:t>întabulată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proprietatea</w:t>
      </w:r>
      <w:proofErr w:type="spellEnd"/>
      <w:r>
        <w:rPr>
          <w:rFonts w:ascii="Times New Roman" w:eastAsia="SimSun" w:hAnsi="Times New Roman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domeniul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val="it-IT" w:eastAsia="ar-SA"/>
        </w:rPr>
        <w:t>.</w:t>
      </w:r>
      <w:proofErr w:type="gramEnd"/>
    </w:p>
    <w:p w14:paraId="55723CB8" w14:textId="77777777" w:rsidR="006D1524" w:rsidRDefault="006D1524" w:rsidP="006D1524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eastAsia="SimSun" w:hAnsi="Times New Roman"/>
          <w:b/>
          <w:lang w:eastAsia="ar-SA"/>
        </w:rPr>
        <w:t xml:space="preserve">Art.3 </w:t>
      </w:r>
      <w:r>
        <w:rPr>
          <w:rFonts w:ascii="Times New Roman" w:eastAsia="SimSun" w:hAnsi="Times New Roman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completarea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inventarului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bunurilor</w:t>
      </w:r>
      <w:proofErr w:type="spellEnd"/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aparţin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domeniului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al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proofErr w:type="gramEnd"/>
      <w:r>
        <w:rPr>
          <w:rFonts w:ascii="Times New Roman" w:eastAsia="SimSun" w:hAnsi="Times New Roman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font191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lang w:eastAsia="ar-SA"/>
        </w:rPr>
        <w:t>privat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gramStart"/>
      <w:r>
        <w:rPr>
          <w:rFonts w:ascii="Times New Roman" w:eastAsia="SimSun" w:hAnsi="Times New Roman" w:cs="font191"/>
          <w:lang w:eastAsia="ar-SA"/>
        </w:rPr>
        <w:t xml:space="preserve">al  </w:t>
      </w:r>
      <w:proofErr w:type="spellStart"/>
      <w:r>
        <w:rPr>
          <w:rFonts w:ascii="Times New Roman" w:eastAsia="SimSun" w:hAnsi="Times New Roman" w:cs="font191"/>
          <w:lang w:eastAsia="ar-SA"/>
        </w:rPr>
        <w:t>Comunei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lang w:eastAsia="ar-SA"/>
        </w:rPr>
        <w:t>.</w:t>
      </w:r>
    </w:p>
    <w:p w14:paraId="1A903D1B" w14:textId="73E5D7BF" w:rsidR="006D1524" w:rsidRDefault="006D1524" w:rsidP="006D15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proofErr w:type="gramStart"/>
      <w:r>
        <w:rPr>
          <w:rFonts w:ascii="Times New Roman" w:hAnsi="Times New Roman"/>
          <w:b/>
        </w:rPr>
        <w:t xml:space="preserve">4  </w:t>
      </w:r>
      <w:proofErr w:type="spellStart"/>
      <w:r>
        <w:rPr>
          <w:rFonts w:ascii="Times New Roman" w:hAnsi="Times New Roman"/>
        </w:rPr>
        <w:t>Prezenta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</w:t>
      </w:r>
      <w:r w:rsidR="00152DE5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 voturi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toți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2A84FB9E" w14:textId="77777777" w:rsidR="006D1524" w:rsidRDefault="006D1524" w:rsidP="006D1524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Art.5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  <w:proofErr w:type="gramEnd"/>
    </w:p>
    <w:p w14:paraId="4AB5A8D3" w14:textId="77777777" w:rsidR="006D1524" w:rsidRDefault="006D1524" w:rsidP="006D15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14:paraId="361A8AFB" w14:textId="77777777" w:rsidR="006D1524" w:rsidRDefault="006D1524" w:rsidP="006D1524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3352A157" w14:textId="77777777" w:rsidR="006D1524" w:rsidRDefault="006D1524" w:rsidP="006D15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Contabilitate</w:t>
      </w:r>
      <w:proofErr w:type="spellEnd"/>
    </w:p>
    <w:p w14:paraId="04045E80" w14:textId="77777777" w:rsidR="006D1524" w:rsidRDefault="006D1524" w:rsidP="006D15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36AA0A73" w14:textId="77777777" w:rsidR="006D1524" w:rsidRDefault="006D1524" w:rsidP="006D1524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Președinte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ședință</w:t>
      </w:r>
      <w:proofErr w:type="spellEnd"/>
      <w:r>
        <w:rPr>
          <w:rFonts w:ascii="Times New Roman" w:hAnsi="Times New Roman"/>
        </w:rPr>
        <w:t xml:space="preserve">                                                       </w:t>
      </w:r>
    </w:p>
    <w:p w14:paraId="345FAF3A" w14:textId="42C8FB03" w:rsidR="006D1524" w:rsidRDefault="006D1524" w:rsidP="006D15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152DE5">
        <w:rPr>
          <w:rFonts w:ascii="Times New Roman" w:hAnsi="Times New Roman"/>
        </w:rPr>
        <w:t xml:space="preserve">  Neag Cristian</w:t>
      </w:r>
    </w:p>
    <w:p w14:paraId="55D2088E" w14:textId="77777777" w:rsidR="006D1524" w:rsidRDefault="006D1524" w:rsidP="006D152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Contrasemnează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general :</w:t>
      </w:r>
      <w:proofErr w:type="gramEnd"/>
      <w:r>
        <w:rPr>
          <w:rFonts w:ascii="Times New Roman" w:hAnsi="Times New Roman"/>
        </w:rPr>
        <w:t xml:space="preserve"> Wagner Dan Antoniu</w:t>
      </w:r>
    </w:p>
    <w:p w14:paraId="759F0A2C" w14:textId="77777777" w:rsidR="006D1524" w:rsidRDefault="006D1524" w:rsidP="006D1524">
      <w:pPr>
        <w:spacing w:after="0" w:line="240" w:lineRule="auto"/>
        <w:jc w:val="both"/>
        <w:rPr>
          <w:rFonts w:ascii="Times New Roman" w:hAnsi="Times New Roman"/>
        </w:rPr>
      </w:pPr>
    </w:p>
    <w:p w14:paraId="71562AF9" w14:textId="092419AB" w:rsidR="006D1524" w:rsidRDefault="006D1524" w:rsidP="006D1524">
      <w:pPr>
        <w:spacing w:after="0" w:line="240" w:lineRule="auto"/>
        <w:jc w:val="right"/>
        <w:rPr>
          <w:rFonts w:ascii="Times New Roman" w:hAnsi="Times New Roman"/>
          <w:kern w:val="0"/>
          <w:lang w:eastAsia="ro-RO"/>
        </w:rPr>
      </w:pPr>
      <w:r>
        <w:rPr>
          <w:rFonts w:ascii="Times New Roman" w:hAnsi="Times New Roman"/>
          <w:kern w:val="0"/>
          <w:lang w:val="ro-RO" w:eastAsia="ro-RO"/>
        </w:rPr>
        <w:t xml:space="preserve">Anexa la HCL Nădrag nr. 69 din 24.09.2025 </w:t>
      </w:r>
    </w:p>
    <w:p w14:paraId="11BB8F5E" w14:textId="77777777" w:rsidR="006D1524" w:rsidRDefault="006D1524" w:rsidP="006D1524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6377B4D4" w14:textId="77777777" w:rsidR="006D1524" w:rsidRDefault="006D1524" w:rsidP="006D1524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02612540" w14:textId="77777777" w:rsidR="006D1524" w:rsidRDefault="006D1524" w:rsidP="006D1524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63DEC1DE" w14:textId="77777777" w:rsidR="006D1524" w:rsidRDefault="006D1524" w:rsidP="006D1524">
      <w:pPr>
        <w:spacing w:after="0" w:line="240" w:lineRule="auto"/>
        <w:jc w:val="both"/>
        <w:rPr>
          <w:rFonts w:ascii="Times New Roman" w:hAnsi="Times New Roman"/>
          <w:bCs/>
          <w:iCs/>
          <w:kern w:val="0"/>
          <w:lang w:val="ro-RO" w:eastAsia="ro-RO"/>
        </w:rPr>
      </w:pPr>
      <w:r>
        <w:rPr>
          <w:rFonts w:ascii="Times New Roman" w:hAnsi="Times New Roman"/>
          <w:bCs/>
          <w:iCs/>
          <w:kern w:val="0"/>
          <w:lang w:val="ro-RO" w:eastAsia="ro-RO"/>
        </w:rPr>
        <w:t>LISTA IMOBILELOR CE APARȚIN DOMENIULUI PRIVAT AL COMUNEI NĂDRAG</w:t>
      </w:r>
    </w:p>
    <w:p w14:paraId="73C055A3" w14:textId="77777777" w:rsidR="006D1524" w:rsidRDefault="006D1524" w:rsidP="006D1524">
      <w:pPr>
        <w:spacing w:after="0" w:line="240" w:lineRule="auto"/>
        <w:jc w:val="center"/>
        <w:rPr>
          <w:rFonts w:ascii="Times New Roman" w:hAnsi="Times New Roman"/>
          <w:b/>
          <w:i/>
          <w:kern w:val="0"/>
          <w:lang w:val="ro-RO" w:eastAsia="ro-RO"/>
        </w:rPr>
      </w:pPr>
    </w:p>
    <w:p w14:paraId="34A245F4" w14:textId="77777777" w:rsidR="006D1524" w:rsidRDefault="006D1524" w:rsidP="006D1524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50625F4E" w14:textId="77777777" w:rsidR="006D1524" w:rsidRDefault="006D1524" w:rsidP="006D1524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569"/>
        <w:gridCol w:w="1363"/>
        <w:gridCol w:w="1229"/>
        <w:gridCol w:w="1448"/>
        <w:gridCol w:w="1536"/>
        <w:gridCol w:w="1479"/>
        <w:gridCol w:w="1243"/>
      </w:tblGrid>
      <w:tr w:rsidR="006D1524" w14:paraId="6C6DB111" w14:textId="777777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1FFB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</w:t>
            </w:r>
          </w:p>
          <w:p w14:paraId="38AAC88F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F0C4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485F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550D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CD2E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487D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90BF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Suprafața</w:t>
            </w:r>
          </w:p>
          <w:p w14:paraId="78839EBD" w14:textId="77777777" w:rsidR="006D1524" w:rsidRDefault="006D1524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m.p.</w:t>
            </w:r>
          </w:p>
        </w:tc>
      </w:tr>
      <w:tr w:rsidR="006D1524" w14:paraId="44E97E94" w14:textId="77777777">
        <w:trPr>
          <w:trHeight w:val="9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57B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B6B5" w14:textId="77777777" w:rsidR="006D1524" w:rsidRDefault="006D1524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 xml:space="preserve">Comuna Nădrag, sat Crivina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3496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Teren extravilan</w:t>
            </w:r>
          </w:p>
          <w:p w14:paraId="4DA461D7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neproductiv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5EFB" w14:textId="77777777" w:rsidR="006D1524" w:rsidRDefault="006D1524">
            <w:pPr>
              <w:spacing w:line="240" w:lineRule="auto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            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FE9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21DFB77C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1E8EE1B9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  <w:p w14:paraId="6A76293B" w14:textId="77777777" w:rsidR="006D1524" w:rsidRDefault="006D1524">
            <w:pPr>
              <w:spacing w:line="240" w:lineRule="auto"/>
              <w:rPr>
                <w:iCs/>
                <w:lang w:val="ro-RO" w:eastAsia="ro-RO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05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184BFEEF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Teren  neîmprejmuit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E2CD" w14:textId="77777777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632CB35A" w14:textId="0D569561" w:rsidR="006D1524" w:rsidRDefault="006D1524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2</w:t>
            </w:r>
            <w:r w:rsidR="00245DDD">
              <w:rPr>
                <w:iCs/>
                <w:lang w:val="ro-RO" w:eastAsia="ro-RO"/>
              </w:rPr>
              <w:t>.</w:t>
            </w:r>
            <w:r>
              <w:rPr>
                <w:iCs/>
                <w:lang w:val="ro-RO" w:eastAsia="ro-RO"/>
              </w:rPr>
              <w:t>400</w:t>
            </w:r>
          </w:p>
        </w:tc>
      </w:tr>
    </w:tbl>
    <w:p w14:paraId="4CA9C969" w14:textId="77777777" w:rsidR="006D1524" w:rsidRDefault="006D1524" w:rsidP="006D1524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28A08C39" w14:textId="77777777" w:rsidR="006D1524" w:rsidRDefault="006D1524" w:rsidP="006D1524"/>
    <w:p w14:paraId="323040B2" w14:textId="77777777" w:rsidR="006D1524" w:rsidRDefault="006D1524" w:rsidP="006D1524"/>
    <w:p w14:paraId="002ECC47" w14:textId="77777777" w:rsidR="006D1524" w:rsidRDefault="006D1524" w:rsidP="006D1524"/>
    <w:p w14:paraId="00487A0A" w14:textId="77777777" w:rsidR="00FD0999" w:rsidRDefault="00FD0999"/>
    <w:sectPr w:rsidR="00FD0999" w:rsidSect="00C84FBE">
      <w:pgSz w:w="12240" w:h="15840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162205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5D"/>
    <w:rsid w:val="00152DE5"/>
    <w:rsid w:val="00245DDD"/>
    <w:rsid w:val="00595401"/>
    <w:rsid w:val="006D1524"/>
    <w:rsid w:val="007D4B5D"/>
    <w:rsid w:val="007E3260"/>
    <w:rsid w:val="00893737"/>
    <w:rsid w:val="009C4624"/>
    <w:rsid w:val="00A4270A"/>
    <w:rsid w:val="00A949F4"/>
    <w:rsid w:val="00AD65B7"/>
    <w:rsid w:val="00C84FBE"/>
    <w:rsid w:val="00D657F5"/>
    <w:rsid w:val="00E12564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2CC5"/>
  <w15:chartTrackingRefBased/>
  <w15:docId w15:val="{7DDEAC2D-3CAD-459B-B798-BD5711FF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24"/>
    <w:pPr>
      <w:spacing w:line="276" w:lineRule="auto"/>
    </w:pPr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D4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D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D4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4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D4B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D4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4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D4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D4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D4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D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D4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4B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D4B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D4B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4B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D4B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D4B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D4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D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D4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D4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D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D4B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D4B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D4B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4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D4B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D4B5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6D152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cp:lastPrinted>2025-09-24T11:52:00Z</cp:lastPrinted>
  <dcterms:created xsi:type="dcterms:W3CDTF">2025-09-24T06:51:00Z</dcterms:created>
  <dcterms:modified xsi:type="dcterms:W3CDTF">2025-09-24T11:52:00Z</dcterms:modified>
</cp:coreProperties>
</file>