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>116</w:t>
      </w:r>
    </w:p>
    <w:p>
      <w:pPr>
        <w:pStyle w:val="heading 2"/>
        <w:spacing w:line="276" w:lineRule="auto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26.09.2025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iei lunare persoanei cu handicap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DON ELISABETA MARIA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CNP 2480502354735, pe luna SEPTEMBRIE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          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ul Timis,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nr.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1864/18.08.2025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prin care dna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Don  Adriana Lidia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CNP , asistent personal al persoanei cu handicap  Don Elisabeta Maria - 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2025,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al asistentului personal  Don Adriana Lidia - septembrie 2025,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art. 42 alin (4) din Legea 448/2006, persoanei cu handicap Don Elisabeta Maria - CNP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str.P-ta Parc, nr.7, 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identificat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cu C.I. seria TZ, nr. 948303;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Cuantumul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2106 lei</w:t>
      </w:r>
      <w:r>
        <w:rPr>
          <w:rFonts w:ascii="Times New Roman" w:hAnsi="Times New Roman"/>
          <w:sz w:val="24"/>
          <w:szCs w:val="24"/>
          <w:rtl w:val="0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Nadrag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 Spacing"/>
      </w:pPr>
      <w:r>
        <w:rPr>
          <w:rtl w:val="0"/>
          <w:lang w:val="en-US"/>
        </w:rPr>
        <w:t xml:space="preserve">            </w:t>
        <w:tab/>
        <w:tab/>
        <w:t>-  Institu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iei Prefectului Jude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;</w:t>
      </w:r>
    </w:p>
    <w:p>
      <w:pPr>
        <w:pStyle w:val="No Spacing"/>
        <w:ind w:left="720" w:firstLine="720"/>
      </w:pPr>
      <w:r>
        <w:rPr>
          <w:rtl w:val="0"/>
          <w:lang w:val="en-US"/>
        </w:rPr>
        <w:t xml:space="preserve"> - D-nei/dlui  Don Elisabeta Maria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Wagner Dan-Antoniu</w:t>
      </w: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                          </w:t>
      </w:r>
    </w:p>
    <w:p>
      <w:pPr>
        <w:pStyle w:val="Corp"/>
      </w:pPr>
      <w:r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