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4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104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104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prelungirea acordarii venitului minim de incluziune (stimulentului) 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nr.48/25.04.2025</w:t>
      </w:r>
      <w:r>
        <w:rPr>
          <w:rtl w:val="0"/>
        </w:rPr>
        <w:t xml:space="preserve">  î</w:t>
      </w:r>
      <w:r>
        <w:rPr>
          <w:rtl w:val="0"/>
        </w:rPr>
        <w:t xml:space="preserve">n cuantum de  </w:t>
      </w:r>
      <w:r>
        <w:rPr>
          <w:b w:val="1"/>
          <w:bCs w:val="1"/>
          <w:rtl w:val="0"/>
        </w:rPr>
        <w:t xml:space="preserve">366 lei </w:t>
      </w:r>
      <w:r>
        <w:rPr>
          <w:rtl w:val="0"/>
        </w:rPr>
        <w:t xml:space="preserve">– </w:t>
      </w:r>
      <w:r>
        <w:rPr>
          <w:rtl w:val="0"/>
        </w:rPr>
        <w:t xml:space="preserve">ajutor  de  incluziune  pentru domnul </w:t>
      </w:r>
      <w:r>
        <w:rPr>
          <w:b w:val="1"/>
          <w:bCs w:val="1"/>
          <w:rtl w:val="0"/>
        </w:rPr>
        <w:t>FILIP BENIAMIN DAVID</w:t>
      </w:r>
      <w:r>
        <w:rPr>
          <w:rtl w:val="0"/>
        </w:rPr>
        <w:t xml:space="preserve"> 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P-ta Centrala, bl.1,sc.A, ap.2,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expirat perioada de 6 luni a acordarii stimulentului;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